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C0" w:rsidRDefault="002162C0" w:rsidP="002162C0">
      <w:pPr>
        <w:pStyle w:val="Titolo3"/>
        <w:spacing w:after="0" w:line="240" w:lineRule="auto"/>
        <w:rPr>
          <w:rFonts w:ascii="Times New Roman" w:hAnsi="Times New Roman" w:cs="Times New Roman"/>
          <w:smallCaps/>
          <w:sz w:val="40"/>
          <w:szCs w:val="40"/>
        </w:rPr>
      </w:pPr>
      <w:proofErr w:type="spellStart"/>
      <w:r>
        <w:rPr>
          <w:rFonts w:ascii="Times New Roman" w:hAnsi="Times New Roman" w:cs="Times New Roman"/>
          <w:smallCaps/>
          <w:sz w:val="40"/>
          <w:szCs w:val="40"/>
        </w:rPr>
        <w:t>Citta’</w:t>
      </w:r>
      <w:proofErr w:type="spellEnd"/>
      <w:r>
        <w:rPr>
          <w:rFonts w:ascii="Times New Roman" w:hAnsi="Times New Roman" w:cs="Times New Roman"/>
          <w:smallCaps/>
          <w:sz w:val="40"/>
          <w:szCs w:val="40"/>
        </w:rPr>
        <w:t xml:space="preserve">  Metropolitana  di  Messina</w:t>
      </w:r>
    </w:p>
    <w:p w:rsidR="0029336E" w:rsidRDefault="00202F20" w:rsidP="00043D4A">
      <w:pPr>
        <w:pStyle w:val="Titolo3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</w:t>
      </w:r>
      <w:r w:rsidR="002162C0">
        <w:rPr>
          <w:rFonts w:ascii="Times New Roman" w:hAnsi="Times New Roman" w:cs="Times New Roman"/>
          <w:sz w:val="32"/>
        </w:rPr>
        <w:t xml:space="preserve"> Direzione Ambiente</w:t>
      </w:r>
      <w:r w:rsidR="00880B6E">
        <w:rPr>
          <w:rFonts w:ascii="Times New Roman" w:hAnsi="Times New Roman" w:cs="Times New Roman"/>
          <w:sz w:val="32"/>
        </w:rPr>
        <w:t xml:space="preserve"> e Pianificazione</w:t>
      </w:r>
    </w:p>
    <w:p w:rsidR="008E35C6" w:rsidRPr="00043D4A" w:rsidRDefault="0029336E" w:rsidP="00043D4A">
      <w:pPr>
        <w:pStyle w:val="Titolo3"/>
        <w:spacing w:after="0" w:line="240" w:lineRule="auto"/>
        <w:rPr>
          <w:rFonts w:ascii="Times New Roman" w:hAnsi="Times New Roman" w:cs="Times New Roman"/>
          <w:sz w:val="32"/>
        </w:rPr>
      </w:pPr>
      <w:r w:rsidRPr="0029336E">
        <w:rPr>
          <w:rFonts w:ascii="Times New Roman" w:hAnsi="Times New Roman" w:cs="Times New Roman"/>
          <w:sz w:val="28"/>
        </w:rPr>
        <w:t>Ufficio Controllo Aria e attività INFEA</w:t>
      </w:r>
      <w:r w:rsidR="00080DC7">
        <w:rPr>
          <w:noProof/>
          <w:sz w:val="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CA712" wp14:editId="390263BD">
                <wp:simplePos x="0" y="0"/>
                <wp:positionH relativeFrom="column">
                  <wp:posOffset>1452880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23.4pt" to="3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" strokecolor="#4579b8 [3044]"/>
            </w:pict>
          </mc:Fallback>
        </mc:AlternateContent>
      </w:r>
    </w:p>
    <w:p w:rsidR="00080DC7" w:rsidRPr="00080DC7" w:rsidRDefault="00080DC7" w:rsidP="00080DC7">
      <w:pPr>
        <w:jc w:val="center"/>
        <w:rPr>
          <w:rFonts w:ascii="Times New Roman" w:hAnsi="Times New Roman" w:cs="Times New Roman"/>
          <w:b/>
          <w:sz w:val="32"/>
        </w:rPr>
      </w:pPr>
    </w:p>
    <w:p w:rsidR="008E35C6" w:rsidRPr="00D6667E" w:rsidRDefault="00D6667E" w:rsidP="00080DC7">
      <w:pPr>
        <w:ind w:left="5664" w:firstLine="708"/>
        <w:rPr>
          <w:sz w:val="24"/>
        </w:rPr>
      </w:pPr>
      <w:r>
        <w:rPr>
          <w:sz w:val="24"/>
        </w:rPr>
        <w:t xml:space="preserve">  </w:t>
      </w:r>
      <w:r w:rsidRPr="00D6667E">
        <w:rPr>
          <w:sz w:val="24"/>
        </w:rPr>
        <w:t>Messina</w:t>
      </w:r>
      <w:r w:rsidR="0072132C">
        <w:rPr>
          <w:sz w:val="24"/>
        </w:rPr>
        <w:t xml:space="preserve">, </w:t>
      </w:r>
      <w:r w:rsidR="0029336E">
        <w:rPr>
          <w:sz w:val="24"/>
        </w:rPr>
        <w:t>27.3.2023</w:t>
      </w:r>
    </w:p>
    <w:p w:rsidR="00A42E7B" w:rsidRDefault="00E65E9A" w:rsidP="003F755D">
      <w:pPr>
        <w:spacing w:line="360" w:lineRule="auto"/>
        <w:rPr>
          <w:u w:val="single"/>
        </w:rPr>
      </w:pPr>
      <w:r w:rsidRPr="00080DC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2D2D9" wp14:editId="103FB004">
                <wp:simplePos x="0" y="0"/>
                <wp:positionH relativeFrom="column">
                  <wp:posOffset>-13335</wp:posOffset>
                </wp:positionH>
                <wp:positionV relativeFrom="paragraph">
                  <wp:posOffset>251691</wp:posOffset>
                </wp:positionV>
                <wp:extent cx="6103917" cy="5938"/>
                <wp:effectExtent l="0" t="0" r="11430" b="3238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91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9.8pt" to="479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" strokecolor="#4579b8 [3044]"/>
            </w:pict>
          </mc:Fallback>
        </mc:AlternateContent>
      </w:r>
      <w:r w:rsidR="00880B6E" w:rsidRPr="00080DC7">
        <w:rPr>
          <w:b/>
        </w:rPr>
        <w:t>OGGETTO:</w:t>
      </w:r>
      <w:r w:rsidR="00080DC7">
        <w:rPr>
          <w:u w:val="single"/>
        </w:rPr>
        <w:t xml:space="preserve"> </w:t>
      </w:r>
      <w:r w:rsidR="0029336E">
        <w:t>Spostamento Postazioni rilevamento inquinamento atmosferico</w:t>
      </w:r>
    </w:p>
    <w:p w:rsidR="00805CEF" w:rsidRDefault="00A42E7B" w:rsidP="005142BE">
      <w:pPr>
        <w:spacing w:after="0"/>
      </w:pPr>
      <w:r>
        <w:t xml:space="preserve">     </w:t>
      </w:r>
      <w:r w:rsidR="00805CEF">
        <w:tab/>
        <w:t xml:space="preserve">        </w:t>
      </w:r>
    </w:p>
    <w:p w:rsidR="0029336E" w:rsidRDefault="0029336E" w:rsidP="005142BE">
      <w:pPr>
        <w:spacing w:after="0"/>
      </w:pPr>
      <w:r>
        <w:t>Questo Servizio, preposto al controllo della qualità dell’aria, a seguito di quanto stabilito in interlocuzioni con ARPA e i comuni di Pace del Mela e Condrò, ha la necessità di effettuare alcuni spostamenti delle postazioni di rilevamento dell’inquinamento atmosferico.</w:t>
      </w:r>
    </w:p>
    <w:p w:rsidR="0029336E" w:rsidRDefault="0029336E" w:rsidP="005142BE">
      <w:pPr>
        <w:spacing w:after="0"/>
      </w:pPr>
      <w:r>
        <w:t>Si chiede, pertanto, il noleggio di un’autogrù con almeno 18 (diciotto) metri di sbraccio per il trasloco delle postazioni come da programma meglio descritto:</w:t>
      </w:r>
    </w:p>
    <w:p w:rsidR="0029336E" w:rsidRDefault="0029336E" w:rsidP="005142BE">
      <w:pPr>
        <w:spacing w:after="0"/>
      </w:pPr>
    </w:p>
    <w:p w:rsidR="0029336E" w:rsidRDefault="0029336E" w:rsidP="0029336E">
      <w:pPr>
        <w:pStyle w:val="Paragrafoelenco"/>
        <w:numPr>
          <w:ilvl w:val="0"/>
          <w:numId w:val="1"/>
        </w:numPr>
        <w:spacing w:after="0"/>
      </w:pPr>
      <w:r>
        <w:t>POSTAZIONE 1: dal cimitero di Condrò alla Scuola Elementare di Giammoro, Pace del Mela;</w:t>
      </w:r>
    </w:p>
    <w:p w:rsidR="0029336E" w:rsidRDefault="0029336E" w:rsidP="0029336E">
      <w:pPr>
        <w:pStyle w:val="Paragrafoelenco"/>
        <w:numPr>
          <w:ilvl w:val="0"/>
          <w:numId w:val="1"/>
        </w:numPr>
        <w:spacing w:after="0"/>
      </w:pPr>
      <w:r>
        <w:t xml:space="preserve">POSTAZIONE 2: dal terrazzo della ASP di Giammoro al Centro </w:t>
      </w:r>
      <w:proofErr w:type="spellStart"/>
      <w:r>
        <w:t>Gaima</w:t>
      </w:r>
      <w:proofErr w:type="spellEnd"/>
      <w:r>
        <w:t xml:space="preserve"> di Pace del Mela;</w:t>
      </w:r>
    </w:p>
    <w:p w:rsidR="0029336E" w:rsidRDefault="0029336E" w:rsidP="0029336E">
      <w:pPr>
        <w:pStyle w:val="Paragrafoelenco"/>
        <w:numPr>
          <w:ilvl w:val="0"/>
          <w:numId w:val="1"/>
        </w:numPr>
        <w:spacing w:after="0"/>
      </w:pPr>
      <w:r>
        <w:t>POSTAZIONE 3: sostituzione delle postazioni da Milazzo a Messina Caronte e viceversa.</w:t>
      </w:r>
    </w:p>
    <w:p w:rsidR="0029336E" w:rsidRDefault="0029336E" w:rsidP="0029336E">
      <w:pPr>
        <w:spacing w:after="0"/>
      </w:pPr>
    </w:p>
    <w:p w:rsidR="0029336E" w:rsidRDefault="0029336E" w:rsidP="0029336E">
      <w:pPr>
        <w:spacing w:after="0"/>
      </w:pPr>
      <w:r>
        <w:t>Le postazioni misurano (l x l x h) 2,20 x 2,20 x 2,20 m. ed hanno un peso approssimativo di kg. 800.</w:t>
      </w:r>
    </w:p>
    <w:p w:rsidR="0029336E" w:rsidRDefault="0029336E" w:rsidP="005142BE">
      <w:pPr>
        <w:spacing w:after="0"/>
      </w:pPr>
    </w:p>
    <w:p w:rsidR="005142BE" w:rsidRDefault="00805CEF" w:rsidP="00A459CD">
      <w:pPr>
        <w:spacing w:after="0"/>
        <w:ind w:left="5664"/>
      </w:pPr>
      <w:r>
        <w:t xml:space="preserve">                     </w:t>
      </w:r>
      <w:r w:rsidR="00A459CD">
        <w:t xml:space="preserve">      </w:t>
      </w:r>
      <w:r>
        <w:t xml:space="preserve"> Il </w:t>
      </w:r>
      <w:r w:rsidR="00A459CD">
        <w:t>R.U.P.</w:t>
      </w:r>
    </w:p>
    <w:p w:rsidR="001C3F61" w:rsidRDefault="001C3F61" w:rsidP="00A459CD">
      <w:pPr>
        <w:spacing w:after="0"/>
        <w:ind w:left="5664"/>
      </w:pPr>
      <w:r>
        <w:tab/>
        <w:t xml:space="preserve">     </w:t>
      </w:r>
      <w:r w:rsidR="00A42E7B">
        <w:t>Giuseppe Cacciola</w:t>
      </w:r>
    </w:p>
    <w:p w:rsidR="00A42E7B" w:rsidRDefault="00A42E7B" w:rsidP="00A459CD">
      <w:pPr>
        <w:spacing w:after="0"/>
        <w:ind w:left="5664"/>
      </w:pPr>
      <w:r>
        <w:t xml:space="preserve"> </w:t>
      </w:r>
      <w:r w:rsidR="001C3F61">
        <w:t xml:space="preserve">      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6D89469D" wp14:editId="4666EC19">
            <wp:extent cx="1574358" cy="805732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caccio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597" cy="80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61" w:rsidRPr="001C3F61" w:rsidRDefault="001C3F61" w:rsidP="00A42E7B">
      <w:pPr>
        <w:spacing w:after="0"/>
        <w:rPr>
          <w:sz w:val="20"/>
        </w:rPr>
      </w:pPr>
    </w:p>
    <w:p w:rsidR="001C3F61" w:rsidRPr="001C3F61" w:rsidRDefault="001C3F61" w:rsidP="00A459CD">
      <w:pPr>
        <w:suppressAutoHyphens/>
        <w:spacing w:after="0"/>
        <w:ind w:left="5040"/>
        <w:jc w:val="both"/>
        <w:rPr>
          <w:rFonts w:ascii="Times New Roman" w:hAnsi="Times New Roman" w:cs="Times New Roman"/>
          <w:szCs w:val="24"/>
        </w:rPr>
      </w:pPr>
      <w:r w:rsidRPr="001C3F61">
        <w:rPr>
          <w:rFonts w:eastAsia="Times New Roman"/>
          <w:lang w:eastAsia="ar-SA"/>
        </w:rPr>
        <w:t xml:space="preserve">     </w:t>
      </w:r>
      <w:bookmarkStart w:id="0" w:name="_GoBack"/>
      <w:bookmarkEnd w:id="0"/>
    </w:p>
    <w:sectPr w:rsidR="001C3F61" w:rsidRPr="001C3F61" w:rsidSect="003F37DB">
      <w:headerReference w:type="defaul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80" w:rsidRDefault="00302D80" w:rsidP="00CF6C50">
      <w:pPr>
        <w:spacing w:after="0" w:line="240" w:lineRule="auto"/>
      </w:pPr>
      <w:r>
        <w:separator/>
      </w:r>
    </w:p>
  </w:endnote>
  <w:endnote w:type="continuationSeparator" w:id="0">
    <w:p w:rsidR="00302D80" w:rsidRDefault="00302D80" w:rsidP="00CF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80" w:rsidRDefault="00302D80" w:rsidP="00CF6C50">
      <w:pPr>
        <w:spacing w:after="0" w:line="240" w:lineRule="auto"/>
      </w:pPr>
      <w:r>
        <w:separator/>
      </w:r>
    </w:p>
  </w:footnote>
  <w:footnote w:type="continuationSeparator" w:id="0">
    <w:p w:rsidR="00302D80" w:rsidRDefault="00302D80" w:rsidP="00CF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50" w:rsidRDefault="00CF6C50" w:rsidP="00CF6C5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2FC0D7" wp14:editId="4E059D58">
          <wp:extent cx="385048" cy="471225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ovincia-mess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185" cy="47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23B6"/>
    <w:multiLevelType w:val="hybridMultilevel"/>
    <w:tmpl w:val="7F3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50"/>
    <w:rsid w:val="000425F2"/>
    <w:rsid w:val="000431D5"/>
    <w:rsid w:val="00043D4A"/>
    <w:rsid w:val="00080DC7"/>
    <w:rsid w:val="0008656D"/>
    <w:rsid w:val="000A3554"/>
    <w:rsid w:val="000F17BE"/>
    <w:rsid w:val="00106157"/>
    <w:rsid w:val="00121B76"/>
    <w:rsid w:val="00122A96"/>
    <w:rsid w:val="00142275"/>
    <w:rsid w:val="00155F6D"/>
    <w:rsid w:val="001837C8"/>
    <w:rsid w:val="001840FB"/>
    <w:rsid w:val="00191AE4"/>
    <w:rsid w:val="00191D69"/>
    <w:rsid w:val="00197143"/>
    <w:rsid w:val="001B1980"/>
    <w:rsid w:val="001C3F61"/>
    <w:rsid w:val="001E7784"/>
    <w:rsid w:val="0020000F"/>
    <w:rsid w:val="00202F20"/>
    <w:rsid w:val="00213AD3"/>
    <w:rsid w:val="002162C0"/>
    <w:rsid w:val="002250BC"/>
    <w:rsid w:val="00261AA5"/>
    <w:rsid w:val="0029336E"/>
    <w:rsid w:val="00302D80"/>
    <w:rsid w:val="0032413E"/>
    <w:rsid w:val="003675BF"/>
    <w:rsid w:val="003F37DB"/>
    <w:rsid w:val="003F755D"/>
    <w:rsid w:val="00414208"/>
    <w:rsid w:val="0049278A"/>
    <w:rsid w:val="004C7361"/>
    <w:rsid w:val="005030D6"/>
    <w:rsid w:val="00503D3E"/>
    <w:rsid w:val="005142BE"/>
    <w:rsid w:val="005C170A"/>
    <w:rsid w:val="005F1CD8"/>
    <w:rsid w:val="00603465"/>
    <w:rsid w:val="00666307"/>
    <w:rsid w:val="00684FC3"/>
    <w:rsid w:val="006A37E2"/>
    <w:rsid w:val="006E24CC"/>
    <w:rsid w:val="006E641E"/>
    <w:rsid w:val="00701388"/>
    <w:rsid w:val="00713FD7"/>
    <w:rsid w:val="0072132C"/>
    <w:rsid w:val="00744097"/>
    <w:rsid w:val="00762C0C"/>
    <w:rsid w:val="007811EC"/>
    <w:rsid w:val="007940C5"/>
    <w:rsid w:val="007C2639"/>
    <w:rsid w:val="007C3F35"/>
    <w:rsid w:val="007D6529"/>
    <w:rsid w:val="00805CEF"/>
    <w:rsid w:val="00813636"/>
    <w:rsid w:val="00821E39"/>
    <w:rsid w:val="00876740"/>
    <w:rsid w:val="00880B6E"/>
    <w:rsid w:val="008972B1"/>
    <w:rsid w:val="008B33EB"/>
    <w:rsid w:val="008E35C6"/>
    <w:rsid w:val="008F6F13"/>
    <w:rsid w:val="0097164E"/>
    <w:rsid w:val="009B592E"/>
    <w:rsid w:val="009C445D"/>
    <w:rsid w:val="009F7D4E"/>
    <w:rsid w:val="00A42E7B"/>
    <w:rsid w:val="00A459CD"/>
    <w:rsid w:val="00A555A7"/>
    <w:rsid w:val="00A71625"/>
    <w:rsid w:val="00AA4DD4"/>
    <w:rsid w:val="00AA67C9"/>
    <w:rsid w:val="00AF2151"/>
    <w:rsid w:val="00AF3BAA"/>
    <w:rsid w:val="00B07EF5"/>
    <w:rsid w:val="00BA3052"/>
    <w:rsid w:val="00BA5DB5"/>
    <w:rsid w:val="00C378B3"/>
    <w:rsid w:val="00C462C3"/>
    <w:rsid w:val="00C70942"/>
    <w:rsid w:val="00C72E85"/>
    <w:rsid w:val="00C85954"/>
    <w:rsid w:val="00C92C15"/>
    <w:rsid w:val="00CF6C50"/>
    <w:rsid w:val="00D36A1A"/>
    <w:rsid w:val="00D629BA"/>
    <w:rsid w:val="00D6667E"/>
    <w:rsid w:val="00D67BAC"/>
    <w:rsid w:val="00D8591B"/>
    <w:rsid w:val="00E07F25"/>
    <w:rsid w:val="00E36826"/>
    <w:rsid w:val="00E65E9A"/>
    <w:rsid w:val="00E90288"/>
    <w:rsid w:val="00EB72F2"/>
    <w:rsid w:val="00EF3BEC"/>
    <w:rsid w:val="00F109DE"/>
    <w:rsid w:val="00F571A5"/>
    <w:rsid w:val="00F57547"/>
    <w:rsid w:val="00F70758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C50"/>
    <w:rPr>
      <w:rFonts w:ascii="Calibri" w:eastAsiaTheme="minorEastAsia" w:hAnsi="Calibri" w:cs="Calibri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6C5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F6C50"/>
    <w:rPr>
      <w:rFonts w:ascii="Calibri" w:eastAsiaTheme="minorEastAsia" w:hAnsi="Calibri" w:cs="Calibri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F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50"/>
    <w:rPr>
      <w:rFonts w:ascii="Calibri" w:eastAsiaTheme="minorEastAsia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C50"/>
    <w:rPr>
      <w:rFonts w:ascii="Calibri" w:eastAsiaTheme="minorEastAsia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C50"/>
    <w:rPr>
      <w:rFonts w:ascii="Tahoma" w:eastAsiaTheme="minorEastAsi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70A"/>
    <w:rPr>
      <w:rFonts w:ascii="Calibri" w:eastAsiaTheme="minorEastAsia" w:hAnsi="Calibri" w:cs="Calibri"/>
      <w:b/>
      <w:bCs/>
      <w:i/>
      <w:iCs/>
      <w:color w:val="4F81BD" w:themeColor="accent1"/>
    </w:rPr>
  </w:style>
  <w:style w:type="character" w:customStyle="1" w:styleId="object-active">
    <w:name w:val="object-active"/>
    <w:basedOn w:val="Carpredefinitoparagrafo"/>
    <w:rsid w:val="00F70758"/>
  </w:style>
  <w:style w:type="character" w:customStyle="1" w:styleId="object">
    <w:name w:val="object"/>
    <w:basedOn w:val="Carpredefinitoparagrafo"/>
    <w:rsid w:val="00080DC7"/>
  </w:style>
  <w:style w:type="character" w:styleId="Collegamentoipertestuale">
    <w:name w:val="Hyperlink"/>
    <w:basedOn w:val="Carpredefinitoparagrafo"/>
    <w:uiPriority w:val="99"/>
    <w:unhideWhenUsed/>
    <w:rsid w:val="005142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3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C50"/>
    <w:rPr>
      <w:rFonts w:ascii="Calibri" w:eastAsiaTheme="minorEastAsia" w:hAnsi="Calibri" w:cs="Calibri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6C5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F6C50"/>
    <w:rPr>
      <w:rFonts w:ascii="Calibri" w:eastAsiaTheme="minorEastAsia" w:hAnsi="Calibri" w:cs="Calibri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F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50"/>
    <w:rPr>
      <w:rFonts w:ascii="Calibri" w:eastAsiaTheme="minorEastAsia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C50"/>
    <w:rPr>
      <w:rFonts w:ascii="Calibri" w:eastAsiaTheme="minorEastAsia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C50"/>
    <w:rPr>
      <w:rFonts w:ascii="Tahoma" w:eastAsiaTheme="minorEastAsi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70A"/>
    <w:rPr>
      <w:rFonts w:ascii="Calibri" w:eastAsiaTheme="minorEastAsia" w:hAnsi="Calibri" w:cs="Calibri"/>
      <w:b/>
      <w:bCs/>
      <w:i/>
      <w:iCs/>
      <w:color w:val="4F81BD" w:themeColor="accent1"/>
    </w:rPr>
  </w:style>
  <w:style w:type="character" w:customStyle="1" w:styleId="object-active">
    <w:name w:val="object-active"/>
    <w:basedOn w:val="Carpredefinitoparagrafo"/>
    <w:rsid w:val="00F70758"/>
  </w:style>
  <w:style w:type="character" w:customStyle="1" w:styleId="object">
    <w:name w:val="object"/>
    <w:basedOn w:val="Carpredefinitoparagrafo"/>
    <w:rsid w:val="00080DC7"/>
  </w:style>
  <w:style w:type="character" w:styleId="Collegamentoipertestuale">
    <w:name w:val="Hyperlink"/>
    <w:basedOn w:val="Carpredefinitoparagrafo"/>
    <w:uiPriority w:val="99"/>
    <w:unhideWhenUsed/>
    <w:rsid w:val="005142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1287-6381-4427-904F-FCF632ED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Ardizzone</dc:creator>
  <cp:lastModifiedBy>Nino Ardizzone</cp:lastModifiedBy>
  <cp:revision>2</cp:revision>
  <cp:lastPrinted>2021-03-30T09:43:00Z</cp:lastPrinted>
  <dcterms:created xsi:type="dcterms:W3CDTF">2023-04-19T06:01:00Z</dcterms:created>
  <dcterms:modified xsi:type="dcterms:W3CDTF">2023-04-19T06:01:00Z</dcterms:modified>
</cp:coreProperties>
</file>